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2023年全国大学生机器人科技创新交流营暨机器人大赛校级推荐作品汇总表</w:t>
      </w:r>
    </w:p>
    <w:p>
      <w:pPr>
        <w:keepNext w:val="0"/>
        <w:keepLines w:val="0"/>
        <w:pageBreakBefore w:val="0"/>
        <w:kinsoku/>
        <w:wordWrap/>
        <w:overflowPunct/>
        <w:topLinePunct w:val="0"/>
        <w:autoSpaceDE/>
        <w:autoSpaceDN/>
        <w:bidi w:val="0"/>
        <w:adjustRightInd/>
        <w:snapToGrid/>
        <w:spacing w:line="560"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学校：中山大学                                                    校团委盖章：共青团中山大学委员会</w:t>
      </w:r>
      <w:bookmarkStart w:id="0" w:name="_GoBack"/>
      <w:bookmarkEnd w:id="0"/>
    </w:p>
    <w:tbl>
      <w:tblPr>
        <w:tblStyle w:val="2"/>
        <w:tblpPr w:leftFromText="180" w:rightFromText="180" w:vertAnchor="text" w:horzAnchor="page" w:tblpXSpec="center" w:tblpY="308"/>
        <w:tblOverlap w:val="never"/>
        <w:tblW w:w="15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353"/>
        <w:gridCol w:w="1456"/>
        <w:gridCol w:w="5677"/>
        <w:gridCol w:w="2946"/>
        <w:gridCol w:w="1647"/>
        <w:gridCol w:w="1191"/>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申报类别</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作品类别</w:t>
            </w:r>
          </w:p>
        </w:tc>
        <w:tc>
          <w:tcPr>
            <w:tcW w:w="5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作品名称</w:t>
            </w:r>
          </w:p>
        </w:tc>
        <w:tc>
          <w:tcPr>
            <w:tcW w:w="294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学生姓名</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指导老师</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推荐顺位</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集体作品</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公共服务机器人</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5G远程微米级眼科手术机器人</w:t>
            </w:r>
          </w:p>
        </w:tc>
        <w:tc>
          <w:tcPr>
            <w:tcW w:w="29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徐安迪、李彦霖、连章凯、梁宏立、宋日辉、谭志东、刘家立</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林浩添 黄凯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个人作品</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特种机器人</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“潜鹰”号仿生空-海跨介质</w:t>
            </w:r>
            <w:r>
              <w:rPr>
                <w:rStyle w:val="4"/>
                <w:rFonts w:hint="eastAsia" w:ascii="仿宋_GB2312" w:hAnsi="仿宋_GB2312" w:eastAsia="仿宋_GB2312" w:cs="仿宋_GB2312"/>
                <w:sz w:val="24"/>
                <w:szCs w:val="24"/>
                <w:lang w:val="en-US" w:eastAsia="zh-CN" w:bidi="ar"/>
              </w:rPr>
              <w:t>多域工作机器人</w:t>
            </w:r>
          </w:p>
        </w:tc>
        <w:tc>
          <w:tcPr>
            <w:tcW w:w="29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王振江</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蒋运华</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集体作品</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工业机器人</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Runningman——现代物流中多功能搬运机器人的设计与实现</w:t>
            </w:r>
          </w:p>
        </w:tc>
        <w:tc>
          <w:tcPr>
            <w:tcW w:w="29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颜江楠 邓坤祥 张欣钰</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联系人：张玉子</w:t>
      </w:r>
      <w:r>
        <w:rPr>
          <w:rFonts w:hint="eastAsia" w:ascii="仿宋_GB2312" w:hAnsi="仿宋_GB2312" w:eastAsia="仿宋_GB2312" w:cs="仿宋_GB2312"/>
          <w:b/>
          <w:bCs/>
          <w:sz w:val="24"/>
          <w:szCs w:val="24"/>
          <w:lang w:val="en-US" w:eastAsia="zh-CN"/>
        </w:rPr>
        <w:tab/>
      </w:r>
      <w:r>
        <w:rPr>
          <w:rFonts w:hint="eastAsia" w:ascii="仿宋_GB2312" w:hAnsi="仿宋_GB2312" w:eastAsia="仿宋_GB2312" w:cs="仿宋_GB2312"/>
          <w:b/>
          <w:bCs/>
          <w:sz w:val="24"/>
          <w:szCs w:val="24"/>
          <w:lang w:val="en-US" w:eastAsia="zh-CN"/>
        </w:rPr>
        <w:tab/>
      </w:r>
      <w:r>
        <w:rPr>
          <w:rFonts w:hint="eastAsia" w:ascii="仿宋_GB2312" w:hAnsi="仿宋_GB2312" w:eastAsia="仿宋_GB2312" w:cs="仿宋_GB2312"/>
          <w:b/>
          <w:bCs/>
          <w:sz w:val="24"/>
          <w:szCs w:val="24"/>
          <w:lang w:val="en-US" w:eastAsia="zh-CN"/>
        </w:rPr>
        <w:tab/>
      </w:r>
      <w:r>
        <w:rPr>
          <w:rFonts w:hint="eastAsia" w:ascii="仿宋_GB2312" w:hAnsi="仿宋_GB2312" w:eastAsia="仿宋_GB2312" w:cs="仿宋_GB2312"/>
          <w:b/>
          <w:bCs/>
          <w:sz w:val="24"/>
          <w:szCs w:val="24"/>
          <w:lang w:val="en-US" w:eastAsia="zh-CN"/>
        </w:rPr>
        <w:t>联系电话：020-84112871</w:t>
      </w:r>
      <w:r>
        <w:rPr>
          <w:rFonts w:hint="eastAsia" w:ascii="仿宋_GB2312" w:hAnsi="仿宋_GB2312" w:eastAsia="仿宋_GB2312" w:cs="仿宋_GB2312"/>
          <w:b/>
          <w:bCs/>
          <w:sz w:val="24"/>
          <w:szCs w:val="24"/>
          <w:lang w:val="en-US" w:eastAsia="zh-CN"/>
        </w:rPr>
        <w:tab/>
      </w:r>
      <w:r>
        <w:rPr>
          <w:rFonts w:hint="eastAsia" w:ascii="仿宋_GB2312" w:hAnsi="仿宋_GB2312" w:eastAsia="仿宋_GB2312" w:cs="仿宋_GB2312"/>
          <w:b/>
          <w:bCs/>
          <w:sz w:val="24"/>
          <w:szCs w:val="24"/>
          <w:lang w:val="en-US" w:eastAsia="zh-CN"/>
        </w:rPr>
        <w:tab/>
      </w:r>
      <w:r>
        <w:rPr>
          <w:rFonts w:hint="eastAsia" w:ascii="仿宋_GB2312" w:hAnsi="仿宋_GB2312" w:eastAsia="仿宋_GB2312" w:cs="仿宋_GB2312"/>
          <w:b/>
          <w:bCs/>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注：1.填写时请从1至最后依次排序；</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2.申报类别请按“个人作品”“集体作品”填写；</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3.作品类别请按“工业机器人”“个人/家用服务机器人”“公共服务机器人”“特种机器人”和“其他应用领域机器人”填写；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4.“学生姓名”填写的第一位学生须为参赛学生团队负责人。</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NjYyNTRhNTUxYWYzZWU1M2ExZjc4M2IyZjBjMTEifQ=="/>
  </w:docVars>
  <w:rsids>
    <w:rsidRoot w:val="F7CF3A03"/>
    <w:rsid w:val="5D1C6A01"/>
    <w:rsid w:val="F7CF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ascii="华文宋体" w:hAnsi="华文宋体" w:eastAsia="华文宋体" w:cs="华文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2023-11-14T20:45:00Z</dcterms:created>
  <dc:creator>蔺鄢</dc:creator>
  <cp:lastModifiedBy>glxy</cp:lastModifiedBy>
  <dcterms:modified xsi:type="dcterms:W3CDTF">2023-11-14T13:04:01Z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AB175E0F8F0FBDB7CD6B53658C88E85B_41</vt:lpwstr>
  </property>
</Properties>
</file>